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86" w:rsidRPr="00654C86" w:rsidRDefault="00654C86" w:rsidP="00654C8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4C86" w:rsidRPr="00654C86" w:rsidRDefault="00B956A6" w:rsidP="00654C8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Podlaska, dnia 6 listopada 2013</w:t>
      </w:r>
      <w:r w:rsidR="00654C86"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956A6" w:rsidRDefault="00B956A6" w:rsidP="00B956A6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KOMISARZ WYBORCZY</w:t>
      </w:r>
    </w:p>
    <w:p w:rsidR="00B956A6" w:rsidRDefault="00B956A6" w:rsidP="00B956A6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BIAŁEJ PODLASKIEJ</w:t>
      </w:r>
    </w:p>
    <w:p w:rsidR="00B956A6" w:rsidRDefault="00654C86" w:rsidP="00B956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r w:rsidR="00B956A6">
        <w:rPr>
          <w:rFonts w:ascii="Times New Roman" w:eastAsia="Times New Roman" w:hAnsi="Times New Roman" w:cs="Times New Roman"/>
          <w:sz w:val="24"/>
          <w:szCs w:val="24"/>
          <w:lang w:eastAsia="pl-PL"/>
        </w:rPr>
        <w:t>DBP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3D54">
        <w:rPr>
          <w:rFonts w:ascii="Times New Roman" w:eastAsia="Times New Roman" w:hAnsi="Times New Roman" w:cs="Times New Roman"/>
          <w:sz w:val="24"/>
          <w:szCs w:val="24"/>
          <w:lang w:eastAsia="pl-PL"/>
        </w:rPr>
        <w:t>880-4/13</w:t>
      </w:r>
    </w:p>
    <w:p w:rsidR="003A2180" w:rsidRDefault="003A2180" w:rsidP="00B956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6A6" w:rsidRDefault="00B956A6" w:rsidP="00B956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C86" w:rsidRPr="00654C86" w:rsidRDefault="00B956A6" w:rsidP="00B956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</w:t>
      </w:r>
      <w:r w:rsidR="00654C86"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 Białej Podlaskiej</w:t>
      </w:r>
      <w:r w:rsidR="00654C86"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Referendum w sprawie odwołania Wójta Gminy Międzyrzec Podlaski</w:t>
      </w:r>
      <w:r w:rsidR="003A2180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zarządzonym</w:t>
      </w:r>
      <w:r w:rsidR="00654C86"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 grudnia 2013</w:t>
      </w:r>
      <w:r w:rsidR="00654C86"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informuje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4C86"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uprawnieniach wyborców niepełnosprawnych, przewidzianych w przepisach ustawy z dnia 5 stycznia 2011 r. — Kodeks wyborczy (Dz. U. Nr 21, poz. 112, z </w:t>
      </w:r>
      <w:proofErr w:type="spellStart"/>
      <w:r w:rsidR="00654C86"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54C86"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Wyborcy niepełnosprawni biorą udział w 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956A6">
        <w:rPr>
          <w:rFonts w:ascii="Times New Roman" w:eastAsia="Times New Roman" w:hAnsi="Times New Roman" w:cs="Times New Roman"/>
          <w:sz w:val="24"/>
          <w:szCs w:val="24"/>
          <w:lang w:eastAsia="pl-PL"/>
        </w:rPr>
        <w:t>eferendum gminnym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takich samych zasadach jak pozostali wyborcy, jednakże przysługują im poniższe uprawnienia.</w:t>
      </w:r>
    </w:p>
    <w:p w:rsidR="00654C86" w:rsidRPr="00654C86" w:rsidRDefault="00654C86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Prawo do uzyskiwania informacji o </w:t>
      </w:r>
      <w:r w:rsidR="00AB1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referendum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wpisany do rejestru wyborców w danej gminie ma prawo do uzyskiwania inf</w:t>
      </w:r>
      <w:r w:rsidR="00B95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ormacji o: właściwym dla siebie 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obwodzie głosowania, lokalach obwodowych komisji wyborczych przystosowanych do potrzeb osób niepełnosprawnych, znajdujących się najbliżej miejsca zamieszkania wyborcy niepełnosprawnego, warunkach dopisania wyborcy niepełnosprawnego do spisu wyborców w obwodzie głosowania,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znajduje się lokal obwodowej komisji wyborczej przystosowany do potrzeb osób niepełnosprawnych, terminie </w:t>
      </w:r>
      <w:r w:rsidR="00B956A6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referendum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godzinach głosowania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warunkach oraz formach głosowania.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o których mowa wyżej, są podawane do publicznej wiadomości poprzez umieszczenie w Biuletynie Informacji Publicznej oraz w sposób zwyczajowo przyjęty</w:t>
      </w:r>
      <w:r w:rsidR="004F5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gminie.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te, są także przekazywane przez wójta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654C86" w:rsidRPr="00654C86" w:rsidRDefault="00654C86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Prawo do głosowania korespondencyjnego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Głosować korespondencyjnie mogą wyborcy posiadający orzeczenie o znacznym lub umiarkowanym stopniu niepełnosprawności w rozumieniu ustawy z dnia 27 sierpnia</w:t>
      </w:r>
      <w:r w:rsidR="00AB1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1997 r. o rehabilitacji zawodowej i społecznej oraz zatrudnianiu osób niepełnosprawnych </w:t>
      </w:r>
      <w:r w:rsidR="00AB1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2010 r. Nr 214, poz. 1407, z </w:t>
      </w:r>
      <w:proofErr w:type="spellStart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tym także wyborcy posiadający orzeczenie organu rentowego o: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całkowitej niezdolności do pracy, ustalone na podstawie art. 12 ust. 2, i niezdolności do samodzielnej egzystencji, ustalone na podstawie art. 13 ust. 5 ustawy z dnia 17 grudnia 1998 r. о emeryturach i rentach z Funduszu Ubezpieczeń Społecznych (Dz. U. z 2009 r. </w:t>
      </w:r>
      <w:r w:rsidR="004F5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153, poz. 1227, z </w:t>
      </w:r>
      <w:proofErr w:type="spellStart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niezdolności do samodzielnej egzystencji, ustalone na podstawie art. 13 ust. 5 ustawy wymienionej w </w:t>
      </w:r>
      <w:proofErr w:type="spellStart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całkowitej niezdolności do pracy, ustalone na podstawie art. 12 ust. 2 ustawy wymienionej w </w:t>
      </w:r>
      <w:proofErr w:type="spellStart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3A2180" w:rsidRPr="00654C86" w:rsidRDefault="0065513F" w:rsidP="006551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3A2180" w:rsidRDefault="003A2180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orzeczenie o zaliczeniu do I </w:t>
      </w:r>
      <w:proofErr w:type="spellStart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gruру</w:t>
      </w:r>
      <w:proofErr w:type="spellEnd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inwalidów;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5) orzeczenie o zaliczeniu do II grupy inwalidów;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osoby о stałej albo długotrwałej niezdolności do pracy w gospodarstwie rolnym, którym przysługuje zasiłek pielęgnacyjny.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 głosowania korespondencyjnego powinien być zgłoszony przez wyborcę niepełnosprawnego wójtowi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najpóźniej w 21 dniu przed dniem </w:t>
      </w:r>
      <w:r w:rsidR="0084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referendum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tj. do dnia</w:t>
      </w:r>
      <w:r w:rsidR="0084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24 listopada 2013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(termin wydłużony zgodnie z art. 9 § 2 Kodeksu wyborczego).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może być dokonane ustnie, pisemnie, telefaksem lub w formie elektronicznej. Powinno ono zawierać nazwisko i imię (imiona), imię ojca, datę urodzenia, numer ewidencyjny PESEL wyborcy, oświadczenie o wpisaniu wyborcy do re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>jestru wyborców w danej gminie,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wskazanie adresu stałego zamieszkania, na który ma być wysłany pakiet 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referendalny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należy dołączyć kopię aktualnego orzeczenia właściwego organu orzekającego o ustaleniu stopnia niepełnosprawności.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wyborca może zażądać przesłania mu wr</w:t>
      </w:r>
      <w:r w:rsidR="00AB14B3">
        <w:rPr>
          <w:rFonts w:ascii="Times New Roman" w:eastAsia="Times New Roman" w:hAnsi="Times New Roman" w:cs="Times New Roman"/>
          <w:sz w:val="24"/>
          <w:szCs w:val="24"/>
          <w:lang w:eastAsia="pl-PL"/>
        </w:rPr>
        <w:t>az z pakietem wyborczym nakładki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14B3">
        <w:rPr>
          <w:rFonts w:ascii="Times New Roman" w:eastAsia="Times New Roman" w:hAnsi="Times New Roman" w:cs="Times New Roman"/>
          <w:sz w:val="24"/>
          <w:szCs w:val="24"/>
          <w:lang w:eastAsia="pl-PL"/>
        </w:rPr>
        <w:t>na kartę</w:t>
      </w:r>
      <w:r w:rsidR="00A35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głosowania sporządzonej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alfabecie </w:t>
      </w:r>
      <w:proofErr w:type="spellStart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Braille'a</w:t>
      </w:r>
      <w:proofErr w:type="spellEnd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zostanie skreślony ze spisu w obwodzie właściwym dla miejsca stałego zamieszkania i ujęty w spisie wyborców w obwodzie głosowania właściwym dla obwodowej komisji wyborczej, wyznaczonej dla celów głosowania korespondencyjnego na terenie gminy, w której wyborca ma miejsce stałego zamieszkania.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Wyborca, nie później niż 7 dni przed dniem wyborów, otrzyma z urzędu gminy pakiet </w:t>
      </w:r>
      <w:r w:rsidR="00566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referendalny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zostanie doręczony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do rąk własnych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wyborcy, po okazaniu dokumentu potwierdzającego tożsamość i pisemnym pokwitowaniu odbioru.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wyborca nie może potwierdzić odbioru, doręczający sam stwierdzi datę doręczenia oraz wskaże odbierającego i przyczynę braku jego podpisu.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wyborcy pod wskazanym adresem doręczający umieści zawiadomienie o terminie powtórnego doręczenia w skrzynce na listy lub, gdy nie jest to możliwe, na drzwiach mieszkania. Termin powtórnego doręczenia nie może być dłuższy niż 3 dni od dnia pierwszego doręczenia.</w:t>
      </w:r>
    </w:p>
    <w:p w:rsidR="00654C86" w:rsidRPr="00654C86" w:rsidRDefault="00654C86" w:rsidP="00F25C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skład pakietu </w:t>
      </w:r>
      <w:r w:rsidR="00566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referendalnego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przekazywanego wyborcy wchodzą: koperta zwrotna, karta 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głosowania, koperta na kartę do głosowania, oświadczenie o osobistym i tajnym oddaniu głosu na karcie do głosowania, instrukcja głosowania 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korespondencyjnego</w:t>
      </w:r>
      <w:r w:rsidR="004F5E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ewentualna nakładka na kartę do głosowania sporządzoną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alfabecie Brai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>lle'a — jeżeli wyborca zażądał jej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przesłania.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Na karcie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Po oddaniu głosu należy kartę do głosowania umieścić w kopercie oznaczonej „Koperta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kartę do głosowania” i kopertę tę zakleić.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Niezaklejenie koperty na kartę do głosowania spowoduje, że karta do głosowania nie będzie uwzględniona przy ustalaniu wyników głosowania.</w:t>
      </w:r>
    </w:p>
    <w:p w:rsidR="0065513F" w:rsidRPr="00654C86" w:rsidRDefault="0065513F" w:rsidP="006551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3A2180" w:rsidRDefault="003A2180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6CF" w:rsidRDefault="006A56CF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Zaklejoną kopertę na kartę do głosowania należy włożyć do koperty zwrotnej zaadresowanej na adres obwodowej komisji wyborczej.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koperty zwrotnej należy także włożyć oświadczenie o osobistym i tajnym oddaniu głosu.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włożeniem oświadczenia do koperty należy wpisać na nim miejscowość i datę jego sporządzenia oraz własnoręcznie je podpisać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Niewłożenie oświadczenia do koperty zwrotnej lub niepodpisanie go spowoduje, że karta do głosowania nie będzie uwzględniona przy ustalaniu wyników głosowania.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Kopertę zwrotną należy zakleić i nadać na adres obwodowej komisji wyborczej.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Nadanie polega na przekazaniu koperty zwrotnej przedstawicielowi Poczty Polskiej, w miejscu zamieszkania wyborcy głosującego korespondencyjnie.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Poczty Polskiej wyda wyborcy dowód nadania.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Nadanie koperty zwrotnej może nastąpić nie później niż ostatniego roboczego dnia przed dniem </w:t>
      </w:r>
      <w:r w:rsidR="00F2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referendum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Wyborca może,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czasu zakończenia głosowania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 dostarczyć kopertę zwrotną</w:t>
      </w:r>
      <w:r w:rsidR="00F25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obwodowej komisji, której adres znajduje się na kopercie zwrotnej.</w:t>
      </w:r>
    </w:p>
    <w:p w:rsidR="00654C86" w:rsidRPr="00654C86" w:rsidRDefault="00654C86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Prawo do głosowania przez pełnomocnika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 posiadający orzeczenie o znacznym lub umiarkowanym stopniu niepełnosprawności, o których mowa w części I informacji dotyczącej głosowania korespondencyjnego oraz wyborcy, którzy najpóźniej w dniu głosowania ukończą 75 lat, mają prawo do głosowania za pośrednictwem pełnomocnika.</w:t>
      </w:r>
    </w:p>
    <w:p w:rsidR="002B5789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Pełnomocnikiem może być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wpisana do rejestru wyborców w tej samej gminie, co udzielający pełnomocnictwa do głosowania</w:t>
      </w:r>
      <w:r w:rsidR="002B5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Pełnomocnikiem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może być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wchodząca w skład komisji obwodowej właściwej dla obwodu głosowania osoby udzielającej pełnomocnictwa do głosowania, a także mężowie zaufania, jak również 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i wójt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Pełnomocnictwa udziela się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wójtem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przed innym pracownikiem urzędu gminy upoważnionym przez wójta  do sporządzania aktów pełnomocnictwa do głosowania.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sporządzenia aktu pełnomocnictwa wyborca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wójta gminy</w:t>
      </w:r>
      <w:r w:rsidR="002E6E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należy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złożyć najpóźniej w 10 dniu przed dniem </w:t>
      </w:r>
      <w:r w:rsidR="0084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referendum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tj. do dnia</w:t>
      </w:r>
      <w:r w:rsidR="002E6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4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E6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 2013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Wzór wniosku stanowi załącznik nr 1 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hyperlink r:id="rId6" w:history="1">
        <w:r w:rsidRPr="00654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rozporządzenia Ministra Spraw Wewnętrznych i Administracji</w:t>
        </w:r>
      </w:hyperlink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lipca 2011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(Dz. U. Nr 157, poz. 936). </w:t>
      </w:r>
      <w:r w:rsidRPr="00654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(wzór dołączony do informacji)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A2180" w:rsidRDefault="003A2180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180" w:rsidRDefault="0065513F" w:rsidP="006551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2B5789" w:rsidRDefault="002B5789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6CF" w:rsidRDefault="006A56CF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654C86" w:rsidRPr="00654C86" w:rsidRDefault="00654C86" w:rsidP="00654C8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pisemną zgodę osoby mającej być pełnomocnikiem na przyjęcie pełnomocnictwa —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zgody na przyjęcie pełnomocnictwa stanowi załącznik nr 5 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rozporządzenia Ministra Spraw Wewnętrznych i Administracji wskazanego wyżej </w:t>
      </w:r>
      <w:r w:rsidRPr="00654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(wzór dołączony do informacji)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4C86" w:rsidRPr="00654C86" w:rsidRDefault="00654C86" w:rsidP="00654C8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kopię aktualnego orzeczenia właściwego organu orzekającego o ustaleniu stopnia niepełnosprawności,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jeżeli wyborca udzielający pełnomocnictwa w dniu głosowania </w:t>
      </w:r>
      <w:r w:rsidR="00F25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będzie miał ukończonych 75 lat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Akt pełnomocnictwa jest sporządzany w miejscu zamieszkania wyborcy lub w innym miejscu na obszarze gminy, jeżeli wyborca zwróci się o to we wniosku o jego sporządzenie.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 ma prawo cofnięcia udzielonego pełnomocnictwa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Cofnięcie pełnomocnictwa następuje przez złożenie najpóźniej na 2 dni przed dniem wyborów, tj. do dnia 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>13 grudnia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47A4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stosownego oświadczenia wójtowi  gminy, w której sporządzono akt pełnomocnictwa, lub doręczenie takiego oświadczenia właściwej obwodowej komisji w dniu głosowania.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Wyborca, który udzielił pełnomocnictwa może głosować osobiście w lokalu wyborczym, jeżeli wcześniej nie oddał głosu</w:t>
      </w:r>
      <w:r w:rsidR="00566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jego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pełnomocnik. Głosowanie osobiste przez wyborcę powoduje wygaśnięcie pełnomocnictwa.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 sprawie sporządzenia aktu pełnomocnictwa do głosowania określa rozporządzenie Ministra Spraw Wewnętrznych i Administracji z dnia 28 lipca 2011 r. w 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936).</w:t>
      </w:r>
    </w:p>
    <w:p w:rsidR="00654C86" w:rsidRPr="00654C86" w:rsidRDefault="00654C86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Głosowanie w lokalu dostosowanym do potrzeb osób niepełnosprawnych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może głosować w wybranym przez siebie lokalu wyborczym dostosowanym do potrzeb osób niepełnosprawnych na obszarze gminy, w której stale zamieszkuje. W tym celu powinien on złożyć wniosek o dopisanie do spisu wyborców w obwodzie właściwym dla tego lokalu wyborczego.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składa się w urzędzie gminy najpóźniej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14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dniu przed dniem </w:t>
      </w:r>
      <w:r w:rsidR="0084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referendum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tj. do dnia </w:t>
      </w:r>
      <w:r w:rsidR="006A2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grudnia 2013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(termin wydłużony zgodnie z art. 9 § 2 Kodeksu wyborczego).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zostanie skreślony ze spisu wyborców w obwodzie właściwym dla miejsca stałego zamieszkania.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lokalach obwodowych komisji dostosowanych do potrzeb osób niepełnosprawnych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podana jest do wiadomości publicznej przez wójta w obwieszczeniu</w:t>
      </w:r>
      <w:r w:rsidR="006A20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numerach i granicach obwodów głosowania, zamieszczanym, najpóźniej 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3</w:t>
      </w:r>
      <w:r w:rsidR="006A2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dniu przed dniem </w:t>
      </w:r>
      <w:r w:rsidR="006A2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referendum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tj. do dnia </w:t>
      </w:r>
      <w:r w:rsidR="006A2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listopada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6A2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C36CE" w:rsidRDefault="00BC36CE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6CE" w:rsidRDefault="00BC36CE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2180" w:rsidRPr="0065513F" w:rsidRDefault="0065513F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51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:rsidR="006A56CF" w:rsidRDefault="006A56CF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56CF" w:rsidRDefault="006A56CF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4C86" w:rsidRPr="00654C86" w:rsidRDefault="00654C86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Głosowanie w lokalu wyborczym przy użyciu nakładek na karty do głosowania sporządzonych w alfabecie Braille'a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może głosować w lokal</w:t>
      </w:r>
      <w:r w:rsidR="002E6E1B">
        <w:rPr>
          <w:rFonts w:ascii="Times New Roman" w:eastAsia="Times New Roman" w:hAnsi="Times New Roman" w:cs="Times New Roman"/>
          <w:sz w:val="24"/>
          <w:szCs w:val="24"/>
          <w:lang w:eastAsia="pl-PL"/>
        </w:rPr>
        <w:t>u wyborczym przy użyciu nakładki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ka</w:t>
      </w:r>
      <w:r w:rsidR="002E6E1B">
        <w:rPr>
          <w:rFonts w:ascii="Times New Roman" w:eastAsia="Times New Roman" w:hAnsi="Times New Roman" w:cs="Times New Roman"/>
          <w:sz w:val="24"/>
          <w:szCs w:val="24"/>
          <w:lang w:eastAsia="pl-PL"/>
        </w:rPr>
        <w:t>rtę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głosowania sporządzon</w:t>
      </w:r>
      <w:r w:rsidR="002E6E1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alfabecie </w:t>
      </w:r>
      <w:proofErr w:type="spellStart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Braille'a</w:t>
      </w:r>
      <w:proofErr w:type="spellEnd"/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Zamiar głosowania przy użyciu nakład</w:t>
      </w:r>
      <w:r w:rsidR="002E6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zgłoszony wójtowi najpóźniej </w:t>
      </w:r>
      <w:r w:rsidR="006A20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14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dniu przed dniem wyborów, tj. do dnia </w:t>
      </w:r>
      <w:r w:rsidR="006A2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grudnia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6A2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wydłużony zgodnie z art. 9 § 2 Kodeksu wyborczego).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może być dokonane ustnie, pisemnie, telefaksem lub w formie elektronicznej. W zgłoszeniu należy wskazać obwód głosowania właściwy dla miejsca zamieszkania wyborcy.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BC1674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referendum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obwodowa komisja </w:t>
      </w:r>
      <w:r w:rsidR="006A201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kartą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głosowania wyda wyborcy niepełnospr</w:t>
      </w:r>
      <w:r w:rsidR="006A2011">
        <w:rPr>
          <w:rFonts w:ascii="Times New Roman" w:eastAsia="Times New Roman" w:hAnsi="Times New Roman" w:cs="Times New Roman"/>
          <w:sz w:val="24"/>
          <w:szCs w:val="24"/>
          <w:lang w:eastAsia="pl-PL"/>
        </w:rPr>
        <w:t>awnemu, na jego prośbę, nakładkę na t</w:t>
      </w:r>
      <w:r w:rsidR="000142D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A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. Po oddaniu głosu wyborca obowiązany jest zw</w:t>
      </w:r>
      <w:r w:rsidR="006A2011">
        <w:rPr>
          <w:rFonts w:ascii="Times New Roman" w:eastAsia="Times New Roman" w:hAnsi="Times New Roman" w:cs="Times New Roman"/>
          <w:sz w:val="24"/>
          <w:szCs w:val="24"/>
          <w:lang w:eastAsia="pl-PL"/>
        </w:rPr>
        <w:t>rócić komisji obwodowej nakładkę na kartę</w:t>
      </w: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4C86" w:rsidRPr="00654C86" w:rsidRDefault="00654C86" w:rsidP="00654C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Korzystanie z pomocy innej osoby w trakcie głosowania w lokalu wyborczym</w:t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DC49EF" w:rsidRDefault="00DC16DF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54C86" w:rsidRPr="00654C86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 jest obowiązana, na prośbę wyborcy niepełnosprawnego, do przekazania ustni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pl-PL"/>
        </w:rPr>
        <w:t>e treści obwieszczeń referendalnych</w:t>
      </w:r>
      <w:r w:rsidR="00DC49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5C4D" w:rsidRDefault="00E55C4D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9EF" w:rsidRPr="00DC49EF" w:rsidRDefault="00DC49EF" w:rsidP="00453E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4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Komisarz Wyborczy</w:t>
      </w:r>
    </w:p>
    <w:p w:rsidR="00DC49EF" w:rsidRDefault="00453E35" w:rsidP="00453E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/-/</w:t>
      </w:r>
      <w:r w:rsidR="00DC49EF" w:rsidRPr="00DC4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Waldemar BAŃKA</w:t>
      </w:r>
      <w:r w:rsidR="00DC49EF" w:rsidRPr="00DC4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C4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4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4C86" w:rsidRPr="00654C86" w:rsidRDefault="00654C86" w:rsidP="00654C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C86" w:rsidRPr="00654C86" w:rsidRDefault="00654C86" w:rsidP="00654C8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763790" w:rsidRDefault="0069099A" w:rsidP="00763790">
      <w:pPr>
        <w:numPr>
          <w:ilvl w:val="0"/>
          <w:numId w:val="1"/>
        </w:numPr>
        <w:spacing w:before="100" w:beforeAutospacing="1" w:after="240"/>
        <w:ind w:left="714" w:hanging="35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</w:t>
      </w:r>
      <w:hyperlink r:id="rId7" w:history="1">
        <w:r>
          <w:t xml:space="preserve"> - </w:t>
        </w:r>
        <w:r w:rsidR="00654C86" w:rsidRPr="00AB14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Wzór wniosku o sporządzenie aktu pełnomocnictwa do głosowania </w:t>
        </w:r>
        <w:r w:rsidR="00AB14B3" w:rsidRPr="00AB14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br/>
        </w:r>
        <w:r w:rsidR="00654C86" w:rsidRPr="00AB14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w </w:t>
        </w:r>
      </w:hyperlink>
      <w:r w:rsidR="00AB14B3" w:rsidRPr="00AB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referendum</w:t>
      </w:r>
      <w:r w:rsidR="0076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63790" w:rsidRPr="00AB14B3" w:rsidRDefault="0069099A" w:rsidP="00763790">
      <w:pPr>
        <w:numPr>
          <w:ilvl w:val="0"/>
          <w:numId w:val="1"/>
        </w:numPr>
        <w:spacing w:before="100" w:beforeAutospacing="1" w:after="240"/>
        <w:ind w:left="714" w:hanging="35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2 - </w:t>
      </w:r>
      <w:r w:rsidR="00763790" w:rsidRPr="00AB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Zgoda na przyjęcie pełnomocnictwa do głosowania </w:t>
      </w:r>
      <w:r w:rsidR="0076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763790" w:rsidRPr="00AB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referendum</w:t>
      </w:r>
    </w:p>
    <w:p w:rsidR="00654C86" w:rsidRPr="00654C86" w:rsidRDefault="00654C86" w:rsidP="00763790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5513F" w:rsidRDefault="0065513F"/>
    <w:p w:rsidR="0065513F" w:rsidRPr="0065513F" w:rsidRDefault="0065513F" w:rsidP="0065513F"/>
    <w:p w:rsidR="0065513F" w:rsidRPr="0065513F" w:rsidRDefault="0065513F" w:rsidP="0065513F"/>
    <w:p w:rsidR="0065513F" w:rsidRPr="0065513F" w:rsidRDefault="0065513F" w:rsidP="0065513F"/>
    <w:p w:rsidR="0065513F" w:rsidRPr="0065513F" w:rsidRDefault="0065513F" w:rsidP="0065513F"/>
    <w:p w:rsidR="00361C4F" w:rsidRPr="0065513F" w:rsidRDefault="0065513F" w:rsidP="0065513F">
      <w:pPr>
        <w:rPr>
          <w:rFonts w:ascii="Times New Roman" w:hAnsi="Times New Roman" w:cs="Times New Roman"/>
        </w:rPr>
      </w:pPr>
      <w:r w:rsidRPr="0065513F">
        <w:rPr>
          <w:rFonts w:ascii="Times New Roman" w:hAnsi="Times New Roman" w:cs="Times New Roman"/>
        </w:rPr>
        <w:t>5</w:t>
      </w:r>
    </w:p>
    <w:sectPr w:rsidR="00361C4F" w:rsidRPr="0065513F" w:rsidSect="00655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172"/>
    <w:multiLevelType w:val="multilevel"/>
    <w:tmpl w:val="3840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C86"/>
    <w:rsid w:val="000142DC"/>
    <w:rsid w:val="001338CF"/>
    <w:rsid w:val="00142865"/>
    <w:rsid w:val="002866B0"/>
    <w:rsid w:val="002B5789"/>
    <w:rsid w:val="002E6E1B"/>
    <w:rsid w:val="003264A7"/>
    <w:rsid w:val="00361C4F"/>
    <w:rsid w:val="00383D54"/>
    <w:rsid w:val="003A2180"/>
    <w:rsid w:val="00453E35"/>
    <w:rsid w:val="004814BC"/>
    <w:rsid w:val="004F5E84"/>
    <w:rsid w:val="00566340"/>
    <w:rsid w:val="00574463"/>
    <w:rsid w:val="00584825"/>
    <w:rsid w:val="00611553"/>
    <w:rsid w:val="00654C86"/>
    <w:rsid w:val="0065513F"/>
    <w:rsid w:val="0069099A"/>
    <w:rsid w:val="006A2011"/>
    <w:rsid w:val="006A56CF"/>
    <w:rsid w:val="00716782"/>
    <w:rsid w:val="00763790"/>
    <w:rsid w:val="007D0328"/>
    <w:rsid w:val="00847A44"/>
    <w:rsid w:val="008866D6"/>
    <w:rsid w:val="008E79BA"/>
    <w:rsid w:val="00A35A1D"/>
    <w:rsid w:val="00A35EDE"/>
    <w:rsid w:val="00AB14B3"/>
    <w:rsid w:val="00B21806"/>
    <w:rsid w:val="00B956A6"/>
    <w:rsid w:val="00BC1674"/>
    <w:rsid w:val="00BC36CE"/>
    <w:rsid w:val="00BE6301"/>
    <w:rsid w:val="00DC16DF"/>
    <w:rsid w:val="00DC49EF"/>
    <w:rsid w:val="00DD035C"/>
    <w:rsid w:val="00E55C4D"/>
    <w:rsid w:val="00E93C4C"/>
    <w:rsid w:val="00EF3C59"/>
    <w:rsid w:val="00F2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4C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C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4C8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54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kw.gov.pl/g2/2011_09/d14c7c4a71d855500a10ea6bf3837d0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w.gov.pl/postanowienia-rozporzadzenia-i-zarzadzenia/rozporzadzenie-ministra-spraw-wewnetrznych-i-administracji-z-dnia-28-lipca-2011-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41260-31C4-4CF7-8E97-08D42F06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2013-11-06T12:05:00Z</cp:lastPrinted>
  <dcterms:created xsi:type="dcterms:W3CDTF">2013-11-07T07:56:00Z</dcterms:created>
  <dcterms:modified xsi:type="dcterms:W3CDTF">2013-11-07T07:57:00Z</dcterms:modified>
</cp:coreProperties>
</file>