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E" w:rsidRDefault="00F51B6E" w:rsidP="00F51B6E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276282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 1 do Postanowienia Nr 4/13</w:t>
      </w:r>
    </w:p>
    <w:p w:rsidR="00F51B6E" w:rsidRDefault="00F51B6E" w:rsidP="00F51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Komisarza Wyborczego w Białej Podlaskiej</w:t>
      </w:r>
    </w:p>
    <w:p w:rsidR="00F51B6E" w:rsidRDefault="00F51B6E" w:rsidP="00F51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25 października 2013 r.</w:t>
      </w:r>
    </w:p>
    <w:p w:rsidR="00F51B6E" w:rsidRDefault="00F51B6E" w:rsidP="00F51B6E">
      <w:pPr>
        <w:spacing w:after="0" w:line="240" w:lineRule="auto"/>
        <w:rPr>
          <w:rFonts w:ascii="Times New Roman" w:hAnsi="Times New Roman" w:cs="Times New Roman"/>
        </w:rPr>
      </w:pPr>
    </w:p>
    <w:p w:rsidR="00F51B6E" w:rsidRPr="00555EE6" w:rsidRDefault="00F51B6E" w:rsidP="00F5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E6">
        <w:rPr>
          <w:rFonts w:ascii="Times New Roman" w:hAnsi="Times New Roman" w:cs="Times New Roman"/>
          <w:b/>
          <w:sz w:val="24"/>
          <w:szCs w:val="24"/>
        </w:rPr>
        <w:t>KALENDARZ CZYNNOŚCI</w:t>
      </w:r>
    </w:p>
    <w:p w:rsidR="00F51B6E" w:rsidRDefault="00F51B6E" w:rsidP="00F5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E6">
        <w:rPr>
          <w:rFonts w:ascii="Times New Roman" w:hAnsi="Times New Roman" w:cs="Times New Roman"/>
          <w:b/>
          <w:sz w:val="24"/>
          <w:szCs w:val="24"/>
        </w:rPr>
        <w:t>związanych z przeprowadzeniem referendum w sprawie odwołania Wójta Gminy Międzyrzec Podlaski</w:t>
      </w:r>
    </w:p>
    <w:p w:rsidR="00F51B6E" w:rsidRDefault="00F51B6E" w:rsidP="00F5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906" w:type="pct"/>
        <w:tblInd w:w="108" w:type="dxa"/>
        <w:tblLook w:val="04A0"/>
      </w:tblPr>
      <w:tblGrid>
        <w:gridCol w:w="1700"/>
        <w:gridCol w:w="9499"/>
      </w:tblGrid>
      <w:tr w:rsidR="00F51B6E" w:rsidTr="00454B49">
        <w:tc>
          <w:tcPr>
            <w:tcW w:w="759" w:type="pct"/>
          </w:tcPr>
          <w:p w:rsidR="00F51B6E" w:rsidRPr="00555EE6" w:rsidRDefault="00F51B6E" w:rsidP="004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6">
              <w:rPr>
                <w:rFonts w:ascii="Times New Roman" w:hAnsi="Times New Roman" w:cs="Times New Roman"/>
                <w:sz w:val="24"/>
                <w:szCs w:val="24"/>
              </w:rPr>
              <w:t>Termin wykonania czynności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6">
              <w:rPr>
                <w:rFonts w:ascii="Times New Roman" w:hAnsi="Times New Roman" w:cs="Times New Roman"/>
                <w:sz w:val="24"/>
                <w:szCs w:val="24"/>
              </w:rPr>
              <w:t>Treść czynności</w:t>
            </w:r>
          </w:p>
        </w:tc>
      </w:tr>
      <w:tr w:rsidR="00F51B6E" w:rsidTr="00454B49">
        <w:tc>
          <w:tcPr>
            <w:tcW w:w="759" w:type="pct"/>
          </w:tcPr>
          <w:p w:rsidR="00F51B6E" w:rsidRPr="00555EE6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paźdz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r.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 Dzienniku Urzędowym Województwa Lubelskiego,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BIP-ie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gm. Międzyrzec Podlaski oraz rozplakatowanie  Postanowienia Komisarza Wyborczego w Białej Podlaskiej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przeprowadzeniu referendum w sprawie odwołania Wójta Gminy Międzyrzec Podlaski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przed upływem kadencji</w:t>
            </w:r>
          </w:p>
        </w:tc>
      </w:tr>
      <w:tr w:rsidR="00F51B6E" w:rsidTr="00454B49">
        <w:trPr>
          <w:trHeight w:val="1364"/>
        </w:trPr>
        <w:tc>
          <w:tcPr>
            <w:tcW w:w="759" w:type="pct"/>
            <w:vMerge w:val="restart"/>
          </w:tcPr>
          <w:p w:rsidR="00F51B6E" w:rsidRPr="00555EE6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listopada 2013 r.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w formie Obwieszczenia Wójta Gminy Międzyrzec Podlaski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zamieszczenie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BIP-ie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o numerach i granicach obwodów głosowania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o wyznaczonych siedzibach obwodowych komisji ds. referendum, w tym o siedzibie komisji właściwej do głosowania korespondencyjnego i o lokalach dostosowanych do potrzeb osób niepełnosprawnych</w:t>
            </w:r>
          </w:p>
        </w:tc>
      </w:tr>
      <w:tr w:rsidR="00F51B6E" w:rsidTr="00454B49">
        <w:trPr>
          <w:trHeight w:val="624"/>
        </w:trPr>
        <w:tc>
          <w:tcPr>
            <w:tcW w:w="759" w:type="pct"/>
            <w:vMerge/>
          </w:tcPr>
          <w:p w:rsidR="00F51B6E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pct"/>
          </w:tcPr>
          <w:p w:rsidR="00F51B6E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zgłoszenie przez Radę Gminy oraz Wójta Gminy Międzyrzec Podlaski Komisarzowi Wyborczemu w Białej Podlaskiej kandydatów na członków Gminnej i obwodowych komisji ds. referendum</w:t>
            </w:r>
          </w:p>
        </w:tc>
      </w:tr>
      <w:tr w:rsidR="00F51B6E" w:rsidTr="00454B49">
        <w:tc>
          <w:tcPr>
            <w:tcW w:w="759" w:type="pct"/>
          </w:tcPr>
          <w:p w:rsidR="00F51B6E" w:rsidRPr="00555EE6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listopada 2013 r.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przez Komisarza Wyborczego w Białej Podlaskiej Gminnej Komisji ds. referendum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Międzyrzecu Podlaskim</w:t>
            </w:r>
          </w:p>
        </w:tc>
      </w:tr>
      <w:tr w:rsidR="00F51B6E" w:rsidTr="00454B49">
        <w:trPr>
          <w:trHeight w:val="591"/>
        </w:trPr>
        <w:tc>
          <w:tcPr>
            <w:tcW w:w="759" w:type="pct"/>
            <w:vMerge w:val="restart"/>
          </w:tcPr>
          <w:p w:rsidR="00F51B6E" w:rsidRPr="00555EE6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24 listopada 2013 r.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przez Komisarza Wyborczego w Białej Podlaskiej obwodowych komisji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ds. referendum</w:t>
            </w:r>
          </w:p>
        </w:tc>
      </w:tr>
      <w:tr w:rsidR="00F51B6E" w:rsidTr="00454B49">
        <w:trPr>
          <w:trHeight w:val="827"/>
        </w:trPr>
        <w:tc>
          <w:tcPr>
            <w:tcW w:w="759" w:type="pct"/>
            <w:vMerge/>
          </w:tcPr>
          <w:p w:rsidR="00F51B6E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pct"/>
          </w:tcPr>
          <w:p w:rsidR="00F51B6E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zgłaszanie Wójtowi Gminy Międzyrzec Podlaski przez wyborców niepełnosprawnych uprawnionych do udziału w referendum zamiaru głosowania korespondencyjnego, w tym przy pomocy nakładki na kartę do głosowania sporządzonej w alfabecie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Braille`a</w:t>
            </w:r>
            <w:proofErr w:type="spellEnd"/>
          </w:p>
        </w:tc>
      </w:tr>
      <w:tr w:rsidR="00F51B6E" w:rsidTr="00454B49">
        <w:trPr>
          <w:trHeight w:val="251"/>
        </w:trPr>
        <w:tc>
          <w:tcPr>
            <w:tcW w:w="759" w:type="pct"/>
            <w:vMerge/>
          </w:tcPr>
          <w:p w:rsidR="00F51B6E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pct"/>
          </w:tcPr>
          <w:p w:rsidR="00F51B6E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spisu wyborców uprawnionych do udziału w referendum</w:t>
            </w:r>
          </w:p>
        </w:tc>
      </w:tr>
      <w:tr w:rsidR="00F51B6E" w:rsidTr="00454B49">
        <w:trPr>
          <w:trHeight w:val="860"/>
        </w:trPr>
        <w:tc>
          <w:tcPr>
            <w:tcW w:w="759" w:type="pct"/>
            <w:vMerge w:val="restart"/>
          </w:tcPr>
          <w:p w:rsidR="00F51B6E" w:rsidRPr="00555EE6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2013 r.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 Urzędzie Gminy Międzyrzec Podlaski przez wyborców niepełnosprawnych uprawnionych do udziału w referendum wniosków o dopisanie ich do spisu w wybranym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przez siebie obwodzie głosowania dostosowanym do potrzeb osób niepełnosprawnych</w:t>
            </w:r>
          </w:p>
        </w:tc>
      </w:tr>
      <w:tr w:rsidR="00F51B6E" w:rsidTr="00454B49">
        <w:trPr>
          <w:trHeight w:val="516"/>
        </w:trPr>
        <w:tc>
          <w:tcPr>
            <w:tcW w:w="759" w:type="pct"/>
            <w:vMerge/>
          </w:tcPr>
          <w:p w:rsidR="00F51B6E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pct"/>
          </w:tcPr>
          <w:p w:rsidR="00F51B6E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zgłoszenie Wójtowi Gminy Międzyrzec Podlaski przez wyborców niepełnosprawnych uprawnionych do udziału w referendum zamiaru głosowania w lokalu obwodowej komisji ds. referendum przy użyciu nakładki na kartę do głosowania sporządzonej w alfabecie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Braille`a</w:t>
            </w:r>
            <w:proofErr w:type="spellEnd"/>
          </w:p>
        </w:tc>
      </w:tr>
      <w:tr w:rsidR="00F51B6E" w:rsidTr="00454B49">
        <w:tc>
          <w:tcPr>
            <w:tcW w:w="759" w:type="pct"/>
          </w:tcPr>
          <w:p w:rsidR="00F51B6E" w:rsidRPr="00555EE6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5 grudnia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r.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Wójtowi Gminy Międzyrzec Podlaski przez uprawnionych wyborców wniosków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sporządzenie aktu pełnomocnictwa do głosowania</w:t>
            </w:r>
          </w:p>
        </w:tc>
      </w:tr>
      <w:tr w:rsidR="00F51B6E" w:rsidTr="00F51B6E">
        <w:trPr>
          <w:trHeight w:val="562"/>
        </w:trPr>
        <w:tc>
          <w:tcPr>
            <w:tcW w:w="759" w:type="pct"/>
          </w:tcPr>
          <w:p w:rsidR="00F51B6E" w:rsidRPr="00555EE6" w:rsidRDefault="00F51B6E" w:rsidP="00F5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grud.2013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godz. 24.00</w:t>
            </w:r>
          </w:p>
        </w:tc>
        <w:tc>
          <w:tcPr>
            <w:tcW w:w="4241" w:type="pct"/>
          </w:tcPr>
          <w:p w:rsidR="00F51B6E" w:rsidRDefault="00F51B6E" w:rsidP="00F5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kampanii referendalnej</w:t>
            </w:r>
          </w:p>
          <w:p w:rsidR="00F51B6E" w:rsidRPr="00555EE6" w:rsidRDefault="00F51B6E" w:rsidP="00F5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6E" w:rsidTr="00454B49">
        <w:tc>
          <w:tcPr>
            <w:tcW w:w="759" w:type="pct"/>
          </w:tcPr>
          <w:p w:rsidR="00F51B6E" w:rsidRPr="00555EE6" w:rsidRDefault="00F51B6E" w:rsidP="0045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grudnia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r.</w:t>
            </w:r>
          </w:p>
        </w:tc>
        <w:tc>
          <w:tcPr>
            <w:tcW w:w="4241" w:type="pct"/>
          </w:tcPr>
          <w:p w:rsidR="00F51B6E" w:rsidRPr="00555EE6" w:rsidRDefault="00F51B6E" w:rsidP="004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przewodniczącym obwodowych komisji ds. referendum spisu wyborców uprawnionych do udziału w referendum</w:t>
            </w:r>
          </w:p>
        </w:tc>
      </w:tr>
      <w:tr w:rsidR="00F51B6E" w:rsidTr="00454B49">
        <w:trPr>
          <w:trHeight w:val="519"/>
        </w:trPr>
        <w:tc>
          <w:tcPr>
            <w:tcW w:w="759" w:type="pct"/>
          </w:tcPr>
          <w:p w:rsidR="00F51B6E" w:rsidRPr="004F19AA" w:rsidRDefault="00F51B6E" w:rsidP="00F5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grudnia </w:t>
            </w:r>
            <w:r w:rsidRPr="009863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2013 r.</w:t>
            </w:r>
          </w:p>
        </w:tc>
        <w:tc>
          <w:tcPr>
            <w:tcW w:w="4241" w:type="pct"/>
          </w:tcPr>
          <w:p w:rsidR="00F51B6E" w:rsidRPr="0098639E" w:rsidRDefault="00F51B6E" w:rsidP="0045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98639E">
              <w:rPr>
                <w:rFonts w:ascii="Times New Roman" w:hAnsi="Times New Roman" w:cs="Times New Roman"/>
                <w:b/>
                <w:sz w:val="24"/>
                <w:szCs w:val="24"/>
              </w:rPr>
              <w:t>łosowanie od godz. 7.00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</w:t>
            </w:r>
            <w:r w:rsidRPr="0098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21.00</w:t>
            </w:r>
          </w:p>
        </w:tc>
      </w:tr>
    </w:tbl>
    <w:p w:rsidR="00F51B6E" w:rsidRPr="00555EE6" w:rsidRDefault="00F51B6E" w:rsidP="00F5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4F" w:rsidRDefault="00361C4F"/>
    <w:sectPr w:rsidR="00361C4F" w:rsidSect="00F51B6E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1B6E"/>
    <w:rsid w:val="001338CF"/>
    <w:rsid w:val="00142865"/>
    <w:rsid w:val="00361C4F"/>
    <w:rsid w:val="00574463"/>
    <w:rsid w:val="008866D6"/>
    <w:rsid w:val="008E79BA"/>
    <w:rsid w:val="00EF3C59"/>
    <w:rsid w:val="00F32880"/>
    <w:rsid w:val="00F5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6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B6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2013-10-25T09:00:00Z</cp:lastPrinted>
  <dcterms:created xsi:type="dcterms:W3CDTF">2013-10-25T08:57:00Z</dcterms:created>
  <dcterms:modified xsi:type="dcterms:W3CDTF">2013-10-25T09:03:00Z</dcterms:modified>
</cp:coreProperties>
</file>