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Pr="00D50BFD" w:rsidRDefault="00C96B36" w:rsidP="00D50BF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FD">
        <w:rPr>
          <w:rFonts w:ascii="Times New Roman" w:hAnsi="Times New Roman" w:cs="Times New Roman"/>
          <w:b/>
          <w:sz w:val="32"/>
          <w:szCs w:val="32"/>
        </w:rPr>
        <w:t>KOMUNIKAT</w:t>
      </w:r>
    </w:p>
    <w:p w:rsidR="00C96B36" w:rsidRPr="00D50BFD" w:rsidRDefault="00C96B36" w:rsidP="00D50BF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FD">
        <w:rPr>
          <w:rFonts w:ascii="Times New Roman" w:hAnsi="Times New Roman" w:cs="Times New Roman"/>
          <w:b/>
          <w:sz w:val="32"/>
          <w:szCs w:val="32"/>
        </w:rPr>
        <w:t>KOMISARZA WYBORCZEGO W BIAŁEJ PODLASKIEJ</w:t>
      </w:r>
    </w:p>
    <w:p w:rsidR="00C96B36" w:rsidRPr="00D50BFD" w:rsidRDefault="00C96B36" w:rsidP="00D50BF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FD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053F38">
        <w:rPr>
          <w:rFonts w:ascii="Times New Roman" w:hAnsi="Times New Roman" w:cs="Times New Roman"/>
          <w:b/>
          <w:sz w:val="32"/>
          <w:szCs w:val="32"/>
        </w:rPr>
        <w:t>14 grudnia</w:t>
      </w:r>
      <w:r w:rsidRPr="00D50BFD">
        <w:rPr>
          <w:rFonts w:ascii="Times New Roman" w:hAnsi="Times New Roman" w:cs="Times New Roman"/>
          <w:b/>
          <w:sz w:val="32"/>
          <w:szCs w:val="32"/>
        </w:rPr>
        <w:t xml:space="preserve"> 2012 r.</w:t>
      </w:r>
    </w:p>
    <w:p w:rsidR="00F452F8" w:rsidRPr="00D50BFD" w:rsidRDefault="00F452F8" w:rsidP="00552C2A">
      <w:pPr>
        <w:spacing w:before="240"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FD">
        <w:rPr>
          <w:rFonts w:ascii="Times New Roman" w:hAnsi="Times New Roman" w:cs="Times New Roman"/>
          <w:sz w:val="28"/>
          <w:szCs w:val="28"/>
        </w:rPr>
        <w:t>Na podstawie art. 24 ust.6 ustawy z dnia 20 czerwca 2002 r.</w:t>
      </w:r>
      <w:r w:rsidR="00D50BFD">
        <w:rPr>
          <w:rFonts w:ascii="Times New Roman" w:hAnsi="Times New Roman" w:cs="Times New Roman"/>
          <w:sz w:val="28"/>
          <w:szCs w:val="28"/>
        </w:rPr>
        <w:br/>
      </w:r>
      <w:r w:rsidRPr="00D50BFD">
        <w:rPr>
          <w:rFonts w:ascii="Times New Roman" w:hAnsi="Times New Roman" w:cs="Times New Roman"/>
          <w:sz w:val="28"/>
          <w:szCs w:val="28"/>
        </w:rPr>
        <w:t xml:space="preserve">o bezpośrednim wyborze wójta, burmistrza i prezydenta miasta (Dz. U. z 2010 r. Nr 176 poz. 1191) oraz art. 16 ust.4 ustawy z dnia 5 stycznia 2011 r. Przepisy wprowadzające ustawę - Kodeks wyborczy (Dz. U. Nr 21 poz.113 z </w:t>
      </w:r>
      <w:proofErr w:type="spellStart"/>
      <w:r w:rsidRPr="00D50BF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D50BFD">
        <w:rPr>
          <w:rFonts w:ascii="Times New Roman" w:hAnsi="Times New Roman" w:cs="Times New Roman"/>
          <w:sz w:val="28"/>
          <w:szCs w:val="28"/>
        </w:rPr>
        <w:t>. zm.), w związku z zarządzeniem przez</w:t>
      </w:r>
      <w:r w:rsidR="00D50BFD" w:rsidRPr="00D50BFD">
        <w:rPr>
          <w:rFonts w:ascii="Times New Roman" w:hAnsi="Times New Roman" w:cs="Times New Roman"/>
          <w:sz w:val="28"/>
          <w:szCs w:val="28"/>
        </w:rPr>
        <w:t xml:space="preserve"> Prezesa Rady Ministrów RP na dzień</w:t>
      </w:r>
      <w:r w:rsidR="00D50BFD">
        <w:rPr>
          <w:rFonts w:ascii="Times New Roman" w:hAnsi="Times New Roman" w:cs="Times New Roman"/>
          <w:sz w:val="28"/>
          <w:szCs w:val="28"/>
        </w:rPr>
        <w:br/>
      </w:r>
      <w:r w:rsidR="00A478CC">
        <w:rPr>
          <w:rFonts w:ascii="Times New Roman" w:hAnsi="Times New Roman" w:cs="Times New Roman"/>
          <w:sz w:val="28"/>
          <w:szCs w:val="28"/>
        </w:rPr>
        <w:t>20</w:t>
      </w:r>
      <w:r w:rsidR="00D50BFD" w:rsidRPr="00D50BFD">
        <w:rPr>
          <w:rFonts w:ascii="Times New Roman" w:hAnsi="Times New Roman" w:cs="Times New Roman"/>
          <w:sz w:val="28"/>
          <w:szCs w:val="28"/>
        </w:rPr>
        <w:t xml:space="preserve"> stycznia 2013 r. wyborów przedterminowych Wójta Gminy Kąkolewnica, podaję do publicznej wiadomości informację, że według stanu na dzień</w:t>
      </w:r>
      <w:r w:rsidR="00D50BFD">
        <w:rPr>
          <w:rFonts w:ascii="Times New Roman" w:hAnsi="Times New Roman" w:cs="Times New Roman"/>
          <w:sz w:val="28"/>
          <w:szCs w:val="28"/>
        </w:rPr>
        <w:br/>
      </w:r>
      <w:r w:rsidR="00D50BFD" w:rsidRPr="00D50BFD">
        <w:rPr>
          <w:rFonts w:ascii="Times New Roman" w:hAnsi="Times New Roman" w:cs="Times New Roman"/>
          <w:sz w:val="28"/>
          <w:szCs w:val="28"/>
        </w:rPr>
        <w:t xml:space="preserve">31 grudnia 2011 r. w Gminie Kąkolewnica stale przebywało </w:t>
      </w:r>
      <w:r w:rsidR="00D50BFD" w:rsidRPr="00D50BFD">
        <w:rPr>
          <w:rFonts w:ascii="Times New Roman" w:hAnsi="Times New Roman" w:cs="Times New Roman"/>
          <w:b/>
          <w:sz w:val="28"/>
          <w:szCs w:val="28"/>
        </w:rPr>
        <w:t>8665 mieszkańców.</w:t>
      </w:r>
    </w:p>
    <w:p w:rsidR="00D50BFD" w:rsidRDefault="00AF6524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74EC">
        <w:rPr>
          <w:rFonts w:ascii="Times New Roman" w:hAnsi="Times New Roman" w:cs="Times New Roman"/>
          <w:sz w:val="28"/>
          <w:szCs w:val="28"/>
        </w:rPr>
        <w:t xml:space="preserve">     </w:t>
      </w:r>
      <w:r w:rsidRPr="00AF6524">
        <w:rPr>
          <w:rFonts w:ascii="Times New Roman" w:hAnsi="Times New Roman" w:cs="Times New Roman"/>
          <w:b/>
          <w:sz w:val="28"/>
          <w:szCs w:val="28"/>
        </w:rPr>
        <w:t>Komisarz Wyborczy</w:t>
      </w:r>
    </w:p>
    <w:p w:rsidR="00AF6524" w:rsidRDefault="00CB0A2E" w:rsidP="00CB0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176E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/-/</w:t>
      </w:r>
      <w:r w:rsidR="00AF6524" w:rsidRPr="00AF6524">
        <w:rPr>
          <w:rFonts w:ascii="Times New Roman" w:hAnsi="Times New Roman" w:cs="Times New Roman"/>
          <w:b/>
          <w:sz w:val="28"/>
          <w:szCs w:val="28"/>
        </w:rPr>
        <w:t>Waldemar BAŃKA</w:t>
      </w: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2D" w:rsidRDefault="00F1212D" w:rsidP="00AF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BFD" w:rsidRPr="00F452F8" w:rsidRDefault="00D50BFD" w:rsidP="00F452F8">
      <w:pPr>
        <w:ind w:firstLine="708"/>
        <w:jc w:val="both"/>
        <w:rPr>
          <w:sz w:val="28"/>
          <w:szCs w:val="28"/>
        </w:rPr>
      </w:pPr>
    </w:p>
    <w:sectPr w:rsidR="00D50BFD" w:rsidRPr="00F452F8" w:rsidSect="00D50B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B36"/>
    <w:rsid w:val="00053F38"/>
    <w:rsid w:val="001338CF"/>
    <w:rsid w:val="00176E52"/>
    <w:rsid w:val="002574EC"/>
    <w:rsid w:val="00361C4F"/>
    <w:rsid w:val="0048652B"/>
    <w:rsid w:val="00552C2A"/>
    <w:rsid w:val="00574463"/>
    <w:rsid w:val="008866D6"/>
    <w:rsid w:val="008A1C3D"/>
    <w:rsid w:val="008E79BA"/>
    <w:rsid w:val="008F4F1F"/>
    <w:rsid w:val="00902F7B"/>
    <w:rsid w:val="0096067B"/>
    <w:rsid w:val="00A478CC"/>
    <w:rsid w:val="00AF6524"/>
    <w:rsid w:val="00C96B36"/>
    <w:rsid w:val="00CA2247"/>
    <w:rsid w:val="00CB0A2E"/>
    <w:rsid w:val="00CF3E34"/>
    <w:rsid w:val="00D50BFD"/>
    <w:rsid w:val="00DB5444"/>
    <w:rsid w:val="00EF3C59"/>
    <w:rsid w:val="00F1212D"/>
    <w:rsid w:val="00F4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2012-12-14T08:31:00Z</cp:lastPrinted>
  <dcterms:created xsi:type="dcterms:W3CDTF">2012-12-17T10:08:00Z</dcterms:created>
  <dcterms:modified xsi:type="dcterms:W3CDTF">2012-12-17T10:08:00Z</dcterms:modified>
</cp:coreProperties>
</file>